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14" w:rsidRPr="00342336" w:rsidRDefault="004F6714" w:rsidP="004F6714">
      <w:pPr>
        <w:spacing w:line="276" w:lineRule="auto"/>
        <w:jc w:val="center"/>
        <w:rPr>
          <w:rFonts w:ascii="Calibri" w:hAnsi="Calibri"/>
          <w:b/>
          <w:color w:val="000000"/>
        </w:rPr>
      </w:pPr>
    </w:p>
    <w:p w:rsidR="004F6714" w:rsidRPr="00342336" w:rsidRDefault="004F6714" w:rsidP="004F6714">
      <w:pPr>
        <w:spacing w:line="276" w:lineRule="auto"/>
        <w:jc w:val="center"/>
        <w:rPr>
          <w:rFonts w:ascii="Calibri" w:hAnsi="Calibri"/>
          <w:b/>
          <w:color w:val="000000"/>
        </w:rPr>
      </w:pPr>
    </w:p>
    <w:p w:rsidR="004F6714" w:rsidRDefault="004F6714" w:rsidP="004F6714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342336">
        <w:rPr>
          <w:rFonts w:ascii="Calibri" w:hAnsi="Calibri"/>
          <w:b/>
          <w:color w:val="000000"/>
        </w:rPr>
        <w:t xml:space="preserve">ULUSLARARASI </w:t>
      </w:r>
      <w:r w:rsidR="00A86AC7">
        <w:rPr>
          <w:rFonts w:ascii="Calibri" w:hAnsi="Calibri"/>
          <w:b/>
          <w:color w:val="000000"/>
        </w:rPr>
        <w:t>HUKUK</w:t>
      </w:r>
      <w:r w:rsidRPr="00342336">
        <w:rPr>
          <w:rFonts w:ascii="Calibri" w:hAnsi="Calibri"/>
          <w:b/>
          <w:color w:val="000000"/>
        </w:rPr>
        <w:t xml:space="preserve"> DERSİ ARA SINAVI</w:t>
      </w:r>
    </w:p>
    <w:p w:rsidR="004F6714" w:rsidRPr="00342336" w:rsidRDefault="004F6714" w:rsidP="004F6714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342336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3-2014 BAHAR DÖNEMİ</w:t>
      </w:r>
    </w:p>
    <w:p w:rsidR="004F6714" w:rsidRPr="00342336" w:rsidRDefault="004F6714" w:rsidP="00540598">
      <w:pPr>
        <w:spacing w:line="36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25 Mart </w:t>
      </w:r>
      <w:r w:rsidRPr="00342336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4</w:t>
      </w:r>
    </w:p>
    <w:p w:rsidR="004F6714" w:rsidRDefault="004F6714" w:rsidP="004F6714">
      <w:pPr>
        <w:spacing w:line="360" w:lineRule="auto"/>
        <w:jc w:val="both"/>
        <w:rPr>
          <w:rFonts w:ascii="Calibri" w:hAnsi="Calibri"/>
          <w:color w:val="000000"/>
        </w:rPr>
      </w:pPr>
    </w:p>
    <w:p w:rsidR="00FB5430" w:rsidRDefault="00FB5430" w:rsidP="004F6714">
      <w:pPr>
        <w:spacing w:line="360" w:lineRule="auto"/>
        <w:jc w:val="both"/>
        <w:rPr>
          <w:rFonts w:ascii="Calibri" w:hAnsi="Calibri"/>
          <w:color w:val="000000"/>
        </w:rPr>
      </w:pPr>
    </w:p>
    <w:p w:rsidR="00540598" w:rsidRDefault="00540598" w:rsidP="0054059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-Süre 6</w:t>
      </w:r>
      <w:r w:rsidRPr="00FA153F">
        <w:rPr>
          <w:rFonts w:ascii="Calibri" w:hAnsi="Calibri"/>
          <w:color w:val="000000"/>
        </w:rPr>
        <w:t>0 dakikadır.</w:t>
      </w:r>
    </w:p>
    <w:p w:rsidR="00540598" w:rsidRDefault="00540598" w:rsidP="00540598">
      <w:pPr>
        <w:jc w:val="both"/>
        <w:rPr>
          <w:rFonts w:ascii="Calibri" w:hAnsi="Calibri"/>
          <w:color w:val="000000"/>
        </w:rPr>
      </w:pPr>
      <w:r w:rsidRPr="00FA153F">
        <w:rPr>
          <w:rFonts w:ascii="Calibri" w:hAnsi="Calibri"/>
          <w:color w:val="000000"/>
        </w:rPr>
        <w:t>-Lütfen okunaklı yazınız.</w:t>
      </w:r>
    </w:p>
    <w:p w:rsidR="00540598" w:rsidRDefault="00540598" w:rsidP="00540598">
      <w:pPr>
        <w:jc w:val="both"/>
        <w:rPr>
          <w:rFonts w:ascii="Calibri" w:hAnsi="Calibri"/>
          <w:color w:val="000000"/>
        </w:rPr>
      </w:pPr>
      <w:r w:rsidRPr="00FA153F">
        <w:rPr>
          <w:rFonts w:ascii="Calibri" w:hAnsi="Calibri"/>
          <w:color w:val="000000"/>
        </w:rPr>
        <w:t>-Sadece bir kâğıt kullanınız.</w:t>
      </w:r>
    </w:p>
    <w:p w:rsidR="00540598" w:rsidRDefault="00540598" w:rsidP="0054059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-Toplam 100 puanlık soru yanıtlayınız.</w:t>
      </w:r>
    </w:p>
    <w:p w:rsidR="00540598" w:rsidRDefault="00540598" w:rsidP="00FB5430">
      <w:pPr>
        <w:spacing w:after="240"/>
        <w:jc w:val="both"/>
        <w:rPr>
          <w:rFonts w:ascii="Calibri" w:hAnsi="Calibri"/>
          <w:color w:val="000000"/>
        </w:rPr>
      </w:pPr>
    </w:p>
    <w:p w:rsidR="00FB5430" w:rsidRPr="00FA153F" w:rsidRDefault="00FB5430" w:rsidP="00FB5430">
      <w:pPr>
        <w:ind w:firstLine="708"/>
        <w:jc w:val="right"/>
        <w:rPr>
          <w:rFonts w:ascii="Calibri" w:hAnsi="Calibri"/>
          <w:color w:val="000000"/>
        </w:rPr>
      </w:pPr>
      <w:r w:rsidRPr="00FA153F">
        <w:rPr>
          <w:rFonts w:ascii="Calibri" w:hAnsi="Calibri"/>
          <w:color w:val="000000"/>
        </w:rPr>
        <w:t>Başarılar dilerim.</w:t>
      </w:r>
    </w:p>
    <w:p w:rsidR="00FB5430" w:rsidRPr="00FA153F" w:rsidRDefault="00FB5430" w:rsidP="00FB5430">
      <w:pPr>
        <w:ind w:firstLine="708"/>
        <w:jc w:val="right"/>
      </w:pPr>
      <w:r w:rsidRPr="00FA153F">
        <w:rPr>
          <w:rFonts w:ascii="Calibri" w:hAnsi="Calibri"/>
          <w:color w:val="000000"/>
        </w:rPr>
        <w:t>Erdem Denk</w:t>
      </w:r>
    </w:p>
    <w:p w:rsidR="00FB5430" w:rsidRDefault="00FB5430" w:rsidP="004F6714">
      <w:pPr>
        <w:spacing w:line="360" w:lineRule="auto"/>
        <w:jc w:val="both"/>
        <w:rPr>
          <w:rFonts w:ascii="Calibri" w:hAnsi="Calibri"/>
          <w:color w:val="000000"/>
        </w:rPr>
      </w:pPr>
    </w:p>
    <w:p w:rsidR="00540598" w:rsidRPr="00342336" w:rsidRDefault="00540598" w:rsidP="004F6714">
      <w:pPr>
        <w:spacing w:line="360" w:lineRule="auto"/>
        <w:jc w:val="both"/>
        <w:rPr>
          <w:rFonts w:ascii="Calibri" w:hAnsi="Calibri"/>
          <w:color w:val="000000"/>
        </w:rPr>
      </w:pPr>
    </w:p>
    <w:p w:rsidR="004F6714" w:rsidRPr="00342336" w:rsidRDefault="004F6714" w:rsidP="004F6714">
      <w:pPr>
        <w:spacing w:line="360" w:lineRule="auto"/>
        <w:jc w:val="both"/>
        <w:rPr>
          <w:rFonts w:ascii="Calibri" w:hAnsi="Calibri"/>
          <w:color w:val="000000"/>
        </w:rPr>
      </w:pPr>
    </w:p>
    <w:p w:rsidR="004F6714" w:rsidRPr="00342336" w:rsidRDefault="004F6714" w:rsidP="004F6714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342336">
        <w:rPr>
          <w:rFonts w:ascii="Calibri" w:hAnsi="Calibri"/>
          <w:b/>
          <w:color w:val="000000"/>
        </w:rPr>
        <w:t>SORULAR</w:t>
      </w:r>
    </w:p>
    <w:p w:rsidR="004F6714" w:rsidRDefault="000452E8" w:rsidP="004F6714">
      <w:pPr>
        <w:pStyle w:val="GvdeMetni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Vittora’nın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“doğa hukuku (</w:t>
      </w:r>
      <w:proofErr w:type="spellStart"/>
      <w:r w:rsidRPr="000452E8">
        <w:rPr>
          <w:rFonts w:ascii="Calibri" w:hAnsi="Calibri"/>
          <w:i/>
          <w:color w:val="000000"/>
          <w:sz w:val="24"/>
          <w:szCs w:val="24"/>
        </w:rPr>
        <w:t>law</w:t>
      </w:r>
      <w:proofErr w:type="spellEnd"/>
      <w:r w:rsidRPr="000452E8">
        <w:rPr>
          <w:rFonts w:ascii="Calibri" w:hAnsi="Calibri"/>
          <w:i/>
          <w:color w:val="000000"/>
          <w:sz w:val="24"/>
          <w:szCs w:val="24"/>
        </w:rPr>
        <w:t xml:space="preserve"> of </w:t>
      </w:r>
      <w:proofErr w:type="spellStart"/>
      <w:r w:rsidRPr="000452E8">
        <w:rPr>
          <w:rFonts w:ascii="Calibri" w:hAnsi="Calibri"/>
          <w:i/>
          <w:color w:val="000000"/>
          <w:sz w:val="24"/>
          <w:szCs w:val="24"/>
        </w:rPr>
        <w:t>nature</w:t>
      </w:r>
      <w:proofErr w:type="spellEnd"/>
      <w:r>
        <w:rPr>
          <w:rFonts w:ascii="Calibri" w:hAnsi="Calibri"/>
          <w:color w:val="000000"/>
          <w:sz w:val="24"/>
          <w:szCs w:val="24"/>
        </w:rPr>
        <w:t>)” önermesini</w:t>
      </w:r>
      <w:r w:rsidR="00540598">
        <w:rPr>
          <w:rFonts w:ascii="Calibri" w:hAnsi="Calibri"/>
          <w:color w:val="000000"/>
          <w:sz w:val="24"/>
          <w:szCs w:val="24"/>
        </w:rPr>
        <w:t xml:space="preserve"> </w:t>
      </w:r>
      <w:r w:rsidR="00A86AC7">
        <w:rPr>
          <w:rFonts w:ascii="Calibri" w:hAnsi="Calibri"/>
          <w:color w:val="000000"/>
          <w:sz w:val="24"/>
          <w:szCs w:val="24"/>
        </w:rPr>
        <w:t xml:space="preserve">tarihsel </w:t>
      </w:r>
      <w:r>
        <w:rPr>
          <w:rFonts w:ascii="Calibri" w:hAnsi="Calibri"/>
          <w:color w:val="000000"/>
          <w:sz w:val="24"/>
          <w:szCs w:val="24"/>
        </w:rPr>
        <w:t xml:space="preserve">arka planını dikkate alarak </w:t>
      </w:r>
      <w:r w:rsidR="004F6714" w:rsidRPr="005372AB">
        <w:rPr>
          <w:rFonts w:ascii="Calibri" w:hAnsi="Calibri"/>
          <w:color w:val="000000"/>
          <w:sz w:val="24"/>
          <w:szCs w:val="24"/>
          <w:u w:val="single"/>
        </w:rPr>
        <w:t>tartışınız</w:t>
      </w:r>
      <w:r w:rsidR="004F6714" w:rsidRPr="00342336">
        <w:rPr>
          <w:rFonts w:ascii="Calibri" w:hAnsi="Calibri"/>
          <w:color w:val="000000"/>
        </w:rPr>
        <w:t xml:space="preserve"> </w:t>
      </w:r>
      <w:r w:rsidR="004F6714" w:rsidRPr="00342336">
        <w:rPr>
          <w:rFonts w:ascii="Calibri" w:hAnsi="Calibri"/>
          <w:color w:val="000000"/>
          <w:sz w:val="24"/>
          <w:szCs w:val="24"/>
        </w:rPr>
        <w:t>(40 Puan).</w:t>
      </w:r>
    </w:p>
    <w:p w:rsidR="004F6714" w:rsidRDefault="004F6714" w:rsidP="004F6714">
      <w:pPr>
        <w:pStyle w:val="GvdeMetni"/>
        <w:ind w:left="720"/>
        <w:rPr>
          <w:rFonts w:ascii="Calibri" w:hAnsi="Calibri"/>
          <w:color w:val="000000"/>
          <w:sz w:val="24"/>
          <w:szCs w:val="24"/>
        </w:rPr>
      </w:pPr>
    </w:p>
    <w:p w:rsidR="004F6714" w:rsidRDefault="008E3605" w:rsidP="004F6714">
      <w:pPr>
        <w:pStyle w:val="GvdeMetni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Fanon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bir uluslararası hukuk ki</w:t>
      </w:r>
      <w:r w:rsidR="00FB5430">
        <w:rPr>
          <w:rFonts w:ascii="Calibri" w:hAnsi="Calibri"/>
          <w:color w:val="000000"/>
          <w:sz w:val="24"/>
          <w:szCs w:val="24"/>
        </w:rPr>
        <w:t>tabı yazsaydı, tanıtıcı önsözü</w:t>
      </w:r>
      <w:r>
        <w:rPr>
          <w:rFonts w:ascii="Calibri" w:hAnsi="Calibri"/>
          <w:color w:val="000000"/>
          <w:sz w:val="24"/>
          <w:szCs w:val="24"/>
        </w:rPr>
        <w:t xml:space="preserve"> nasıl </w:t>
      </w:r>
      <w:r w:rsidR="00FB5430">
        <w:rPr>
          <w:rFonts w:ascii="Calibri" w:hAnsi="Calibri"/>
          <w:color w:val="000000"/>
          <w:sz w:val="24"/>
          <w:szCs w:val="24"/>
        </w:rPr>
        <w:t>olurdu</w:t>
      </w:r>
      <w:r>
        <w:rPr>
          <w:rFonts w:ascii="Calibri" w:hAnsi="Calibri"/>
          <w:color w:val="000000"/>
          <w:sz w:val="24"/>
          <w:szCs w:val="24"/>
        </w:rPr>
        <w:t xml:space="preserve">? </w:t>
      </w:r>
      <w:r w:rsidR="004F6714">
        <w:rPr>
          <w:rFonts w:ascii="Calibri" w:hAnsi="Calibri"/>
          <w:color w:val="000000"/>
          <w:sz w:val="24"/>
          <w:szCs w:val="24"/>
        </w:rPr>
        <w:t>(</w:t>
      </w:r>
      <w:r w:rsidR="000452E8">
        <w:rPr>
          <w:rFonts w:ascii="Calibri" w:hAnsi="Calibri"/>
          <w:color w:val="000000"/>
          <w:sz w:val="24"/>
          <w:szCs w:val="24"/>
        </w:rPr>
        <w:t>6</w:t>
      </w:r>
      <w:r w:rsidR="004F6714">
        <w:rPr>
          <w:rFonts w:ascii="Calibri" w:hAnsi="Calibri"/>
          <w:color w:val="000000"/>
          <w:sz w:val="24"/>
          <w:szCs w:val="24"/>
        </w:rPr>
        <w:t>0 Puan).</w:t>
      </w:r>
    </w:p>
    <w:p w:rsidR="004F6714" w:rsidRDefault="004F6714" w:rsidP="004F6714">
      <w:pPr>
        <w:pStyle w:val="GvdeMetni"/>
        <w:ind w:left="720"/>
        <w:rPr>
          <w:rFonts w:ascii="Calibri" w:hAnsi="Calibri"/>
          <w:color w:val="000000"/>
          <w:sz w:val="24"/>
          <w:szCs w:val="24"/>
        </w:rPr>
      </w:pPr>
    </w:p>
    <w:p w:rsidR="004F6714" w:rsidRPr="008E3605" w:rsidRDefault="00FB5430" w:rsidP="004F671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Uluslararası hukukun dayanağına ilişkin tartışmalarda</w:t>
      </w:r>
      <w:r w:rsidR="00702E94">
        <w:rPr>
          <w:rFonts w:ascii="Calibri" w:hAnsi="Calibri"/>
          <w:color w:val="000000"/>
        </w:rPr>
        <w:t xml:space="preserve"> ön plana çıkan</w:t>
      </w:r>
      <w:r>
        <w:rPr>
          <w:rFonts w:ascii="Calibri" w:hAnsi="Calibri"/>
          <w:color w:val="000000"/>
        </w:rPr>
        <w:t xml:space="preserve"> doğal hukuk-pozitif hukuk ayrımını tarafların temel </w:t>
      </w:r>
      <w:proofErr w:type="gramStart"/>
      <w:r>
        <w:rPr>
          <w:rFonts w:ascii="Calibri" w:hAnsi="Calibri"/>
          <w:color w:val="000000"/>
        </w:rPr>
        <w:t>argümanları</w:t>
      </w:r>
      <w:proofErr w:type="gramEnd"/>
      <w:r w:rsidR="00702E94">
        <w:rPr>
          <w:rFonts w:ascii="Calibri" w:hAnsi="Calibri"/>
          <w:color w:val="000000"/>
        </w:rPr>
        <w:t xml:space="preserve"> üzerinden</w:t>
      </w:r>
      <w:r>
        <w:rPr>
          <w:rFonts w:ascii="Calibri" w:hAnsi="Calibri"/>
          <w:color w:val="000000"/>
        </w:rPr>
        <w:t xml:space="preserve"> </w:t>
      </w:r>
      <w:r w:rsidRPr="000452E8">
        <w:rPr>
          <w:rFonts w:ascii="Calibri" w:hAnsi="Calibri"/>
          <w:color w:val="000000"/>
          <w:u w:val="single"/>
        </w:rPr>
        <w:t>tartışınız</w:t>
      </w:r>
      <w:r>
        <w:rPr>
          <w:rFonts w:ascii="Calibri" w:hAnsi="Calibri"/>
          <w:color w:val="000000"/>
        </w:rPr>
        <w:t xml:space="preserve"> </w:t>
      </w:r>
      <w:r w:rsidRPr="00BC11FA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4</w:t>
      </w:r>
      <w:r w:rsidRPr="00BC11FA">
        <w:rPr>
          <w:rFonts w:ascii="Calibri" w:hAnsi="Calibri"/>
          <w:color w:val="000000"/>
        </w:rPr>
        <w:t>0 Puan)</w:t>
      </w:r>
      <w:r w:rsidR="004F6714" w:rsidRPr="008E3605">
        <w:rPr>
          <w:rFonts w:ascii="Calibri" w:hAnsi="Calibri"/>
          <w:color w:val="000000"/>
        </w:rPr>
        <w:t>.</w:t>
      </w:r>
    </w:p>
    <w:p w:rsidR="004F6714" w:rsidRDefault="004F6714" w:rsidP="004F6714">
      <w:pPr>
        <w:pStyle w:val="ListeParagraf"/>
        <w:rPr>
          <w:rFonts w:ascii="Calibri" w:hAnsi="Calibri"/>
          <w:color w:val="000000"/>
        </w:rPr>
      </w:pPr>
    </w:p>
    <w:p w:rsidR="004F6714" w:rsidRDefault="00A86AC7" w:rsidP="004F671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Modern uluslararası hukukun </w:t>
      </w:r>
      <w:r w:rsidR="008E3605">
        <w:rPr>
          <w:rFonts w:ascii="Calibri" w:hAnsi="Calibri"/>
          <w:color w:val="000000"/>
        </w:rPr>
        <w:t xml:space="preserve">asli </w:t>
      </w:r>
      <w:r>
        <w:rPr>
          <w:rFonts w:ascii="Calibri" w:hAnsi="Calibri"/>
          <w:color w:val="000000"/>
        </w:rPr>
        <w:t xml:space="preserve">kaynaklarını </w:t>
      </w:r>
      <w:r w:rsidR="004F6714" w:rsidRPr="005372AB">
        <w:rPr>
          <w:rFonts w:ascii="Calibri" w:hAnsi="Calibri"/>
          <w:color w:val="000000"/>
          <w:u w:val="single"/>
        </w:rPr>
        <w:t>anlatınız</w:t>
      </w:r>
      <w:r w:rsidR="004F6714">
        <w:rPr>
          <w:rFonts w:ascii="Calibri" w:hAnsi="Calibri"/>
          <w:color w:val="000000"/>
          <w:u w:val="single"/>
        </w:rPr>
        <w:t xml:space="preserve"> </w:t>
      </w:r>
      <w:r w:rsidR="004F6714">
        <w:rPr>
          <w:rFonts w:ascii="Calibri" w:hAnsi="Calibri"/>
          <w:color w:val="000000"/>
        </w:rPr>
        <w:t>(</w:t>
      </w:r>
      <w:r w:rsidR="000452E8">
        <w:rPr>
          <w:rFonts w:ascii="Calibri" w:hAnsi="Calibri"/>
          <w:color w:val="000000"/>
        </w:rPr>
        <w:t>3</w:t>
      </w:r>
      <w:r w:rsidR="004F6714">
        <w:rPr>
          <w:rFonts w:ascii="Calibri" w:hAnsi="Calibri"/>
          <w:color w:val="000000"/>
        </w:rPr>
        <w:t>0 Puan).</w:t>
      </w:r>
    </w:p>
    <w:p w:rsidR="004F6714" w:rsidRDefault="004F6714" w:rsidP="004F6714">
      <w:pPr>
        <w:pStyle w:val="ListeParagraf"/>
        <w:rPr>
          <w:rFonts w:ascii="Calibri" w:hAnsi="Calibri"/>
          <w:color w:val="000000"/>
        </w:rPr>
      </w:pPr>
    </w:p>
    <w:p w:rsidR="004F6714" w:rsidRDefault="00FB5430" w:rsidP="004F671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 w:rsidRPr="008E3605">
        <w:rPr>
          <w:rFonts w:ascii="Calibri" w:hAnsi="Calibri"/>
          <w:color w:val="000000"/>
        </w:rPr>
        <w:t>Uluslararası hukuk kişiliği</w:t>
      </w:r>
      <w:r>
        <w:rPr>
          <w:rFonts w:ascii="Calibri" w:hAnsi="Calibri"/>
          <w:color w:val="000000"/>
        </w:rPr>
        <w:t>”</w:t>
      </w:r>
      <w:r w:rsidRPr="008E3605">
        <w:rPr>
          <w:rFonts w:ascii="Calibri" w:hAnsi="Calibri"/>
          <w:color w:val="000000"/>
        </w:rPr>
        <w:t xml:space="preserve"> kavramını </w:t>
      </w:r>
      <w:r>
        <w:rPr>
          <w:rFonts w:ascii="Calibri" w:hAnsi="Calibri"/>
          <w:color w:val="000000"/>
        </w:rPr>
        <w:t>somut örnekler</w:t>
      </w:r>
      <w:r w:rsidRPr="008E3605">
        <w:rPr>
          <w:rFonts w:ascii="Calibri" w:hAnsi="Calibri"/>
          <w:color w:val="000000"/>
        </w:rPr>
        <w:t xml:space="preserve"> üzerinden </w:t>
      </w:r>
      <w:r w:rsidRPr="000452E8">
        <w:rPr>
          <w:rFonts w:ascii="Calibri" w:hAnsi="Calibri"/>
          <w:color w:val="000000"/>
          <w:u w:val="single"/>
        </w:rPr>
        <w:t>tartışınız</w:t>
      </w:r>
      <w:r w:rsidRPr="008E3605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3</w:t>
      </w:r>
      <w:r w:rsidRPr="008E3605">
        <w:rPr>
          <w:rFonts w:ascii="Calibri" w:hAnsi="Calibri"/>
          <w:color w:val="000000"/>
        </w:rPr>
        <w:t>0 Puan)</w:t>
      </w:r>
      <w:r w:rsidR="004F6714" w:rsidRPr="00BC11FA">
        <w:rPr>
          <w:rFonts w:ascii="Calibri" w:hAnsi="Calibri"/>
          <w:color w:val="000000"/>
        </w:rPr>
        <w:t>.</w:t>
      </w:r>
    </w:p>
    <w:p w:rsidR="004F6714" w:rsidRDefault="004F6714" w:rsidP="004F6714">
      <w:pPr>
        <w:pStyle w:val="ListeParagraf"/>
        <w:rPr>
          <w:rFonts w:ascii="Calibri" w:hAnsi="Calibri"/>
          <w:color w:val="000000"/>
        </w:rPr>
      </w:pPr>
    </w:p>
    <w:p w:rsidR="004F6714" w:rsidRPr="00BC11FA" w:rsidRDefault="004F6714" w:rsidP="004F671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 w:rsidRPr="00BC11FA">
        <w:rPr>
          <w:rFonts w:ascii="Calibri" w:hAnsi="Calibri"/>
          <w:color w:val="000000"/>
        </w:rPr>
        <w:t>Aşağıdaki</w:t>
      </w:r>
      <w:r>
        <w:rPr>
          <w:rFonts w:ascii="Calibri" w:hAnsi="Calibri"/>
          <w:color w:val="000000"/>
        </w:rPr>
        <w:t xml:space="preserve"> kavramlardan </w:t>
      </w:r>
      <w:r w:rsidRPr="00D73D71">
        <w:rPr>
          <w:rFonts w:ascii="Calibri" w:hAnsi="Calibri"/>
          <w:color w:val="000000"/>
          <w:u w:val="single"/>
        </w:rPr>
        <w:t xml:space="preserve">en fazla </w:t>
      </w:r>
      <w:r w:rsidR="00FB5430">
        <w:rPr>
          <w:rFonts w:ascii="Calibri" w:hAnsi="Calibri"/>
          <w:color w:val="000000"/>
          <w:u w:val="single"/>
        </w:rPr>
        <w:t>üçünü</w:t>
      </w:r>
      <w:r w:rsidRPr="00BC11FA">
        <w:rPr>
          <w:rFonts w:ascii="Calibri" w:hAnsi="Calibri"/>
          <w:color w:val="000000"/>
        </w:rPr>
        <w:t xml:space="preserve"> 3’er cümleyle </w:t>
      </w:r>
      <w:r w:rsidRPr="00BC11FA">
        <w:rPr>
          <w:rFonts w:ascii="Calibri" w:hAnsi="Calibri"/>
          <w:color w:val="000000"/>
          <w:u w:val="single"/>
        </w:rPr>
        <w:t>tanıtınız</w:t>
      </w:r>
      <w:r w:rsidRPr="00BC11FA">
        <w:rPr>
          <w:rFonts w:ascii="Calibri" w:hAnsi="Calibri"/>
          <w:color w:val="000000"/>
        </w:rPr>
        <w:t>.</w:t>
      </w:r>
    </w:p>
    <w:p w:rsidR="004F6714" w:rsidRPr="00342336" w:rsidRDefault="00540598" w:rsidP="004F671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Uluslararası hukukun yardımcı kaynakları </w:t>
      </w:r>
      <w:r w:rsidRPr="00BC11FA">
        <w:rPr>
          <w:rFonts w:ascii="Calibri" w:hAnsi="Calibri"/>
          <w:color w:val="000000"/>
        </w:rPr>
        <w:t>(1</w:t>
      </w:r>
      <w:r>
        <w:rPr>
          <w:rFonts w:ascii="Calibri" w:hAnsi="Calibri"/>
          <w:color w:val="000000"/>
        </w:rPr>
        <w:t xml:space="preserve">0 </w:t>
      </w:r>
      <w:r w:rsidRPr="00BC11FA">
        <w:rPr>
          <w:rFonts w:ascii="Calibri" w:hAnsi="Calibri"/>
          <w:color w:val="000000"/>
        </w:rPr>
        <w:t>PUAN)</w:t>
      </w:r>
    </w:p>
    <w:p w:rsidR="004F6714" w:rsidRPr="00342336" w:rsidRDefault="00540598" w:rsidP="004F671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Monist teori </w:t>
      </w:r>
      <w:r w:rsidRPr="00BC11FA">
        <w:rPr>
          <w:rFonts w:ascii="Calibri" w:hAnsi="Calibri"/>
          <w:color w:val="000000"/>
        </w:rPr>
        <w:t>(1</w:t>
      </w:r>
      <w:r>
        <w:rPr>
          <w:rFonts w:ascii="Calibri" w:hAnsi="Calibri"/>
          <w:color w:val="000000"/>
        </w:rPr>
        <w:t xml:space="preserve">0 </w:t>
      </w:r>
      <w:r w:rsidRPr="00BC11FA">
        <w:rPr>
          <w:rFonts w:ascii="Calibri" w:hAnsi="Calibri"/>
          <w:color w:val="000000"/>
        </w:rPr>
        <w:t>PUAN)</w:t>
      </w:r>
    </w:p>
    <w:p w:rsidR="004F6714" w:rsidRDefault="008E3605" w:rsidP="004F671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proofErr w:type="spellStart"/>
      <w:r w:rsidRPr="008E3605">
        <w:rPr>
          <w:rFonts w:ascii="Calibri" w:hAnsi="Calibri"/>
          <w:i/>
          <w:color w:val="000000"/>
        </w:rPr>
        <w:t>Grundnorm</w:t>
      </w:r>
      <w:proofErr w:type="spellEnd"/>
      <w:r>
        <w:rPr>
          <w:rFonts w:ascii="Calibri" w:hAnsi="Calibri"/>
          <w:color w:val="000000"/>
        </w:rPr>
        <w:t xml:space="preserve"> </w:t>
      </w:r>
      <w:r w:rsidR="004F6714" w:rsidRPr="00BC11FA">
        <w:rPr>
          <w:rFonts w:ascii="Calibri" w:hAnsi="Calibri"/>
          <w:color w:val="000000"/>
        </w:rPr>
        <w:t>(1</w:t>
      </w:r>
      <w:r w:rsidR="004F6714">
        <w:rPr>
          <w:rFonts w:ascii="Calibri" w:hAnsi="Calibri"/>
          <w:color w:val="000000"/>
        </w:rPr>
        <w:t xml:space="preserve">0 </w:t>
      </w:r>
      <w:r w:rsidR="004F6714" w:rsidRPr="00BC11FA">
        <w:rPr>
          <w:rFonts w:ascii="Calibri" w:hAnsi="Calibri"/>
          <w:color w:val="000000"/>
        </w:rPr>
        <w:t>PUAN)</w:t>
      </w:r>
    </w:p>
    <w:p w:rsidR="00FB5430" w:rsidRDefault="00540598" w:rsidP="004F671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MÖ 221 </w:t>
      </w:r>
      <w:r w:rsidRPr="00BC11FA">
        <w:rPr>
          <w:rFonts w:ascii="Calibri" w:hAnsi="Calibri"/>
          <w:color w:val="000000"/>
        </w:rPr>
        <w:t>(1</w:t>
      </w:r>
      <w:r>
        <w:rPr>
          <w:rFonts w:ascii="Calibri" w:hAnsi="Calibri"/>
          <w:color w:val="000000"/>
        </w:rPr>
        <w:t xml:space="preserve">0 </w:t>
      </w:r>
      <w:r w:rsidRPr="00BC11FA">
        <w:rPr>
          <w:rFonts w:ascii="Calibri" w:hAnsi="Calibri"/>
          <w:color w:val="000000"/>
        </w:rPr>
        <w:t>PUAN)</w:t>
      </w:r>
    </w:p>
    <w:p w:rsidR="004F6714" w:rsidRPr="00D73D71" w:rsidRDefault="00540598" w:rsidP="004F671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1648 </w:t>
      </w:r>
      <w:r w:rsidRPr="00BC11FA">
        <w:rPr>
          <w:rFonts w:ascii="Calibri" w:hAnsi="Calibri"/>
          <w:color w:val="000000"/>
        </w:rPr>
        <w:t>(1</w:t>
      </w:r>
      <w:r>
        <w:rPr>
          <w:rFonts w:ascii="Calibri" w:hAnsi="Calibri"/>
          <w:color w:val="000000"/>
        </w:rPr>
        <w:t xml:space="preserve">0 </w:t>
      </w:r>
      <w:r w:rsidRPr="00BC11FA">
        <w:rPr>
          <w:rFonts w:ascii="Calibri" w:hAnsi="Calibri"/>
          <w:color w:val="000000"/>
        </w:rPr>
        <w:t>PUAN)</w:t>
      </w:r>
    </w:p>
    <w:p w:rsidR="004F6714" w:rsidRDefault="004F6714" w:rsidP="004F6714">
      <w:pPr>
        <w:spacing w:line="360" w:lineRule="auto"/>
        <w:jc w:val="both"/>
        <w:rPr>
          <w:rFonts w:ascii="Calibri" w:hAnsi="Calibri"/>
          <w:color w:val="000000"/>
          <w:sz w:val="12"/>
          <w:szCs w:val="12"/>
        </w:rPr>
      </w:pPr>
    </w:p>
    <w:p w:rsidR="004F6714" w:rsidRPr="00DE4DF9" w:rsidRDefault="004F6714" w:rsidP="004F6714">
      <w:pPr>
        <w:spacing w:line="360" w:lineRule="auto"/>
        <w:jc w:val="both"/>
        <w:rPr>
          <w:rFonts w:ascii="Calibri" w:hAnsi="Calibri"/>
          <w:color w:val="000000"/>
          <w:sz w:val="8"/>
          <w:szCs w:val="8"/>
        </w:rPr>
      </w:pPr>
    </w:p>
    <w:p w:rsidR="004F6714" w:rsidRDefault="004F6714" w:rsidP="004F6714">
      <w:pPr>
        <w:spacing w:line="360" w:lineRule="auto"/>
        <w:jc w:val="both"/>
        <w:rPr>
          <w:rFonts w:ascii="Calibri" w:hAnsi="Calibri"/>
          <w:color w:val="000000"/>
          <w:sz w:val="8"/>
          <w:szCs w:val="8"/>
        </w:rPr>
      </w:pPr>
      <w:bookmarkStart w:id="0" w:name="_GoBack"/>
      <w:bookmarkEnd w:id="0"/>
    </w:p>
    <w:sectPr w:rsidR="004F6714" w:rsidSect="00FA153F"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14"/>
    <w:rsid w:val="000452E8"/>
    <w:rsid w:val="004F6714"/>
    <w:rsid w:val="00540598"/>
    <w:rsid w:val="00702E94"/>
    <w:rsid w:val="008E3605"/>
    <w:rsid w:val="00973065"/>
    <w:rsid w:val="00A86AC7"/>
    <w:rsid w:val="00EC7EE3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F6714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4F6714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F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F6714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4F6714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F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8</cp:revision>
  <dcterms:created xsi:type="dcterms:W3CDTF">2014-03-24T08:23:00Z</dcterms:created>
  <dcterms:modified xsi:type="dcterms:W3CDTF">2014-03-25T08:08:00Z</dcterms:modified>
</cp:coreProperties>
</file>